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2C" w:rsidRDefault="009A662C">
      <w:pPr>
        <w:jc w:val="both"/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1"/>
        <w:gridCol w:w="8222"/>
      </w:tblGrid>
      <w:tr w:rsidR="009A662C">
        <w:tc>
          <w:tcPr>
            <w:tcW w:w="1871" w:type="dxa"/>
          </w:tcPr>
          <w:p w:rsidR="009A662C" w:rsidRDefault="00932D59">
            <w:pPr>
              <w:jc w:val="both"/>
              <w:rPr>
                <w:sz w:val="18"/>
              </w:rPr>
            </w:pPr>
            <w:r>
              <w:rPr>
                <w:sz w:val="18"/>
              </w:rPr>
              <w:t>Form 13</w:t>
            </w:r>
          </w:p>
        </w:tc>
        <w:tc>
          <w:tcPr>
            <w:tcW w:w="8222" w:type="dxa"/>
          </w:tcPr>
          <w:p w:rsidR="009A662C" w:rsidRDefault="00932D59">
            <w:pPr>
              <w:pStyle w:val="Heading2"/>
              <w:tabs>
                <w:tab w:val="clear" w:pos="0"/>
                <w:tab w:val="clear" w:pos="567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WESTERN AUSTRALIA</w:t>
            </w:r>
          </w:p>
          <w:p w:rsidR="009A662C" w:rsidRDefault="00932D59">
            <w:pPr>
              <w:jc w:val="both"/>
            </w:pPr>
            <w:r>
              <w:t>Mining Act 1978</w:t>
            </w:r>
          </w:p>
          <w:p w:rsidR="009A662C" w:rsidRDefault="00932D59">
            <w:pPr>
              <w:jc w:val="both"/>
            </w:pPr>
            <w:r>
              <w:t>(Reg. 45)</w:t>
            </w:r>
          </w:p>
          <w:p w:rsidR="009A662C" w:rsidRDefault="009A662C">
            <w:pPr>
              <w:jc w:val="both"/>
            </w:pPr>
          </w:p>
          <w:p w:rsidR="009A662C" w:rsidRDefault="009A662C">
            <w:pPr>
              <w:jc w:val="both"/>
            </w:pPr>
          </w:p>
          <w:p w:rsidR="009A662C" w:rsidRDefault="009A662C">
            <w:pPr>
              <w:jc w:val="both"/>
            </w:pPr>
          </w:p>
          <w:p w:rsidR="009A662C" w:rsidRDefault="00932D59">
            <w:pPr>
              <w:pStyle w:val="Heading1"/>
              <w:tabs>
                <w:tab w:val="clear" w:pos="0"/>
                <w:tab w:val="clear" w:pos="567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</w:tabs>
              <w:rPr>
                <w:rFonts w:ascii="Arial" w:hAnsi="Arial"/>
                <w:spacing w:val="22"/>
              </w:rPr>
            </w:pPr>
            <w:r>
              <w:rPr>
                <w:rFonts w:ascii="Arial" w:hAnsi="Arial"/>
                <w:spacing w:val="22"/>
              </w:rPr>
              <w:t>NOTICE OF RE-MARKING</w:t>
            </w:r>
          </w:p>
          <w:p w:rsidR="009A662C" w:rsidRDefault="009A662C"/>
        </w:tc>
      </w:tr>
    </w:tbl>
    <w:p w:rsidR="009A662C" w:rsidRDefault="00932D59">
      <w:pPr>
        <w:ind w:firstLine="1843"/>
        <w:rPr>
          <w:sz w:val="17"/>
        </w:rPr>
      </w:pPr>
      <w:r>
        <w:rPr>
          <w:sz w:val="17"/>
        </w:rPr>
        <w:t>(to be fixed to Datum Post of retained portion)</w:t>
      </w:r>
    </w:p>
    <w:p w:rsidR="009A662C" w:rsidRDefault="009A662C">
      <w:pPr>
        <w:ind w:firstLine="184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1"/>
        <w:gridCol w:w="8222"/>
      </w:tblGrid>
      <w:tr w:rsidR="009A662C">
        <w:trPr>
          <w:trHeight w:val="1680"/>
        </w:trPr>
        <w:tc>
          <w:tcPr>
            <w:tcW w:w="1871" w:type="dxa"/>
          </w:tcPr>
          <w:p w:rsidR="009A662C" w:rsidRDefault="009A662C">
            <w:pPr>
              <w:rPr>
                <w:sz w:val="18"/>
              </w:rPr>
            </w:pPr>
          </w:p>
          <w:p w:rsidR="009A662C" w:rsidRDefault="009A662C">
            <w:pPr>
              <w:rPr>
                <w:sz w:val="18"/>
              </w:rPr>
            </w:pPr>
          </w:p>
          <w:p w:rsidR="009A662C" w:rsidRDefault="00932D59">
            <w:pPr>
              <w:tabs>
                <w:tab w:val="left" w:pos="426"/>
              </w:tabs>
              <w:rPr>
                <w:sz w:val="14"/>
              </w:rPr>
            </w:pPr>
            <w:r>
              <w:rPr>
                <w:sz w:val="14"/>
              </w:rPr>
              <w:t>(a)</w:t>
            </w:r>
            <w:r>
              <w:rPr>
                <w:sz w:val="14"/>
              </w:rPr>
              <w:tab/>
              <w:t>Type</w:t>
            </w:r>
          </w:p>
          <w:p w:rsidR="009A662C" w:rsidRDefault="00932D59">
            <w:pPr>
              <w:tabs>
                <w:tab w:val="left" w:pos="426"/>
              </w:tabs>
              <w:rPr>
                <w:sz w:val="14"/>
              </w:rPr>
            </w:pPr>
            <w:r>
              <w:rPr>
                <w:sz w:val="14"/>
              </w:rPr>
              <w:t>(b)</w:t>
            </w:r>
            <w:r>
              <w:rPr>
                <w:sz w:val="14"/>
              </w:rPr>
              <w:tab/>
              <w:t>Number</w:t>
            </w:r>
          </w:p>
          <w:p w:rsidR="009A662C" w:rsidRDefault="00932D59">
            <w:pPr>
              <w:tabs>
                <w:tab w:val="left" w:pos="426"/>
              </w:tabs>
              <w:rPr>
                <w:sz w:val="14"/>
              </w:rPr>
            </w:pPr>
            <w:r>
              <w:rPr>
                <w:sz w:val="14"/>
              </w:rPr>
              <w:t>(c)</w:t>
            </w:r>
            <w:r>
              <w:rPr>
                <w:sz w:val="14"/>
              </w:rPr>
              <w:tab/>
              <w:t>Mineral Field</w:t>
            </w:r>
          </w:p>
          <w:p w:rsidR="009A662C" w:rsidRDefault="009A662C">
            <w:pPr>
              <w:rPr>
                <w:sz w:val="16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62C" w:rsidRDefault="00932D59">
            <w:pPr>
              <w:pStyle w:val="Heading3"/>
              <w:tabs>
                <w:tab w:val="clear" w:pos="0"/>
                <w:tab w:val="clear" w:pos="567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Details of Mining Tenement</w:t>
            </w:r>
          </w:p>
          <w:p w:rsidR="009A662C" w:rsidRDefault="009A662C">
            <w:pPr>
              <w:jc w:val="both"/>
              <w:rPr>
                <w:sz w:val="18"/>
              </w:rPr>
            </w:pPr>
          </w:p>
          <w:p w:rsidR="009A662C" w:rsidRDefault="00932D59">
            <w:pPr>
              <w:tabs>
                <w:tab w:val="left" w:pos="743"/>
                <w:tab w:val="left" w:pos="4225"/>
                <w:tab w:val="left" w:pos="5075"/>
              </w:tabs>
              <w:jc w:val="both"/>
            </w:pP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(b)</w:t>
            </w:r>
            <w:r>
              <w:rPr>
                <w:sz w:val="18"/>
              </w:rPr>
              <w:tab/>
            </w:r>
          </w:p>
          <w:p w:rsidR="009A662C" w:rsidRDefault="009A662C">
            <w:pPr>
              <w:jc w:val="both"/>
              <w:rPr>
                <w:sz w:val="18"/>
              </w:rPr>
            </w:pPr>
          </w:p>
          <w:p w:rsidR="009A662C" w:rsidRDefault="009A662C">
            <w:pPr>
              <w:jc w:val="both"/>
              <w:rPr>
                <w:sz w:val="18"/>
              </w:rPr>
            </w:pPr>
          </w:p>
          <w:p w:rsidR="009A662C" w:rsidRDefault="00932D59">
            <w:pPr>
              <w:tabs>
                <w:tab w:val="left" w:pos="743"/>
                <w:tab w:val="left" w:pos="4995"/>
              </w:tabs>
              <w:jc w:val="both"/>
            </w:pPr>
            <w:r>
              <w:rPr>
                <w:sz w:val="18"/>
              </w:rPr>
              <w:t>(c)</w:t>
            </w:r>
            <w:r>
              <w:rPr>
                <w:sz w:val="18"/>
              </w:rPr>
              <w:tab/>
            </w:r>
          </w:p>
        </w:tc>
      </w:tr>
    </w:tbl>
    <w:p w:rsidR="009A662C" w:rsidRDefault="009A662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1"/>
        <w:gridCol w:w="8222"/>
      </w:tblGrid>
      <w:tr w:rsidR="009A662C">
        <w:trPr>
          <w:trHeight w:val="2160"/>
        </w:trPr>
        <w:tc>
          <w:tcPr>
            <w:tcW w:w="1871" w:type="dxa"/>
          </w:tcPr>
          <w:p w:rsidR="009A662C" w:rsidRDefault="009A662C">
            <w:pPr>
              <w:rPr>
                <w:sz w:val="18"/>
              </w:rPr>
            </w:pPr>
          </w:p>
          <w:p w:rsidR="009A662C" w:rsidRDefault="009A662C">
            <w:pPr>
              <w:rPr>
                <w:sz w:val="18"/>
              </w:rPr>
            </w:pPr>
          </w:p>
          <w:p w:rsidR="009A662C" w:rsidRDefault="00932D59">
            <w:pPr>
              <w:ind w:left="426" w:hanging="426"/>
              <w:rPr>
                <w:sz w:val="16"/>
              </w:rPr>
            </w:pPr>
            <w:r>
              <w:rPr>
                <w:sz w:val="14"/>
              </w:rPr>
              <w:t>(d)</w:t>
            </w:r>
            <w:r>
              <w:rPr>
                <w:sz w:val="14"/>
              </w:rPr>
              <w:tab/>
              <w:t>Full name and address of holder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62C" w:rsidRDefault="00932D59">
            <w:pPr>
              <w:pStyle w:val="Heading3"/>
              <w:tabs>
                <w:tab w:val="clear" w:pos="0"/>
                <w:tab w:val="clear" w:pos="567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Holder</w:t>
            </w:r>
          </w:p>
          <w:p w:rsidR="009A662C" w:rsidRDefault="009A662C">
            <w:pPr>
              <w:jc w:val="both"/>
              <w:rPr>
                <w:sz w:val="18"/>
              </w:rPr>
            </w:pPr>
          </w:p>
          <w:p w:rsidR="009A662C" w:rsidRDefault="00932D59">
            <w:pPr>
              <w:tabs>
                <w:tab w:val="left" w:pos="743"/>
              </w:tabs>
              <w:jc w:val="both"/>
            </w:pPr>
            <w:r>
              <w:rPr>
                <w:sz w:val="18"/>
              </w:rPr>
              <w:t>(d)</w:t>
            </w:r>
            <w:r>
              <w:tab/>
            </w:r>
          </w:p>
          <w:p w:rsidR="009A662C" w:rsidRDefault="00932D59">
            <w:pPr>
              <w:tabs>
                <w:tab w:val="left" w:pos="743"/>
              </w:tabs>
              <w:jc w:val="both"/>
            </w:pPr>
            <w:r>
              <w:tab/>
            </w:r>
          </w:p>
          <w:p w:rsidR="009A662C" w:rsidRDefault="00932D59">
            <w:pPr>
              <w:tabs>
                <w:tab w:val="left" w:pos="743"/>
              </w:tabs>
              <w:jc w:val="both"/>
            </w:pPr>
            <w:r>
              <w:tab/>
            </w:r>
          </w:p>
          <w:p w:rsidR="009A662C" w:rsidRDefault="00932D59">
            <w:pPr>
              <w:tabs>
                <w:tab w:val="left" w:pos="743"/>
              </w:tabs>
              <w:jc w:val="both"/>
            </w:pPr>
            <w:r>
              <w:tab/>
            </w:r>
          </w:p>
          <w:p w:rsidR="009A662C" w:rsidRDefault="009A662C">
            <w:pPr>
              <w:jc w:val="both"/>
            </w:pPr>
          </w:p>
        </w:tc>
      </w:tr>
    </w:tbl>
    <w:p w:rsidR="009A662C" w:rsidRDefault="009A662C">
      <w:pPr>
        <w:ind w:left="1843"/>
        <w:rPr>
          <w:sz w:val="18"/>
        </w:rPr>
      </w:pPr>
    </w:p>
    <w:p w:rsidR="009A662C" w:rsidRDefault="009A662C">
      <w:pPr>
        <w:ind w:left="1843"/>
        <w:rPr>
          <w:sz w:val="18"/>
        </w:rPr>
      </w:pPr>
    </w:p>
    <w:p w:rsidR="009A662C" w:rsidRDefault="00932D59">
      <w:pPr>
        <w:pStyle w:val="BodyTextIndent2"/>
        <w:ind w:right="283"/>
        <w:rPr>
          <w:sz w:val="17"/>
        </w:rPr>
      </w:pPr>
      <w:r>
        <w:rPr>
          <w:sz w:val="17"/>
        </w:rPr>
        <w:t>The abovementioned mining tenement has been re-marked for the purpose of a surrender of part of the tenement under the provisions of the Mining Act 1978.  The following is a description of the retained portion:-</w:t>
      </w:r>
    </w:p>
    <w:p w:rsidR="009A662C" w:rsidRDefault="009A662C">
      <w:pPr>
        <w:ind w:left="1843"/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1"/>
        <w:gridCol w:w="8222"/>
      </w:tblGrid>
      <w:tr w:rsidR="009A662C">
        <w:trPr>
          <w:trHeight w:val="4080"/>
        </w:trPr>
        <w:tc>
          <w:tcPr>
            <w:tcW w:w="1871" w:type="dxa"/>
          </w:tcPr>
          <w:p w:rsidR="009A662C" w:rsidRDefault="009A662C">
            <w:pPr>
              <w:rPr>
                <w:sz w:val="18"/>
              </w:rPr>
            </w:pPr>
          </w:p>
          <w:p w:rsidR="009A662C" w:rsidRDefault="009A662C">
            <w:pPr>
              <w:rPr>
                <w:sz w:val="18"/>
              </w:rPr>
            </w:pPr>
          </w:p>
          <w:p w:rsidR="009A662C" w:rsidRDefault="00932D59">
            <w:pPr>
              <w:tabs>
                <w:tab w:val="left" w:pos="426"/>
              </w:tabs>
              <w:ind w:left="426" w:hanging="426"/>
              <w:rPr>
                <w:sz w:val="14"/>
              </w:rPr>
            </w:pPr>
            <w:r>
              <w:rPr>
                <w:sz w:val="14"/>
              </w:rPr>
              <w:t>(e)</w:t>
            </w:r>
            <w:r>
              <w:rPr>
                <w:sz w:val="14"/>
              </w:rPr>
              <w:tab/>
              <w:t>Describe boundaries of retained portion</w:t>
            </w:r>
          </w:p>
          <w:p w:rsidR="009A662C" w:rsidRDefault="009A662C">
            <w:pPr>
              <w:tabs>
                <w:tab w:val="left" w:pos="426"/>
              </w:tabs>
              <w:ind w:left="426" w:hanging="426"/>
              <w:rPr>
                <w:sz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2C" w:rsidRDefault="00932D59">
            <w:pPr>
              <w:pStyle w:val="Heading3"/>
              <w:tabs>
                <w:tab w:val="clear" w:pos="0"/>
                <w:tab w:val="clear" w:pos="567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Portion Retained</w:t>
            </w:r>
          </w:p>
          <w:p w:rsidR="009A662C" w:rsidRDefault="009A662C"/>
          <w:p w:rsidR="009A662C" w:rsidRDefault="00932D59">
            <w:pPr>
              <w:tabs>
                <w:tab w:val="left" w:pos="743"/>
              </w:tabs>
              <w:jc w:val="both"/>
            </w:pPr>
            <w:r>
              <w:rPr>
                <w:sz w:val="18"/>
              </w:rPr>
              <w:t>(e)</w:t>
            </w:r>
            <w:r>
              <w:tab/>
            </w:r>
          </w:p>
          <w:p w:rsidR="009A662C" w:rsidRDefault="009A662C">
            <w:pPr>
              <w:jc w:val="both"/>
              <w:rPr>
                <w:sz w:val="18"/>
              </w:rPr>
            </w:pPr>
          </w:p>
          <w:p w:rsidR="009A662C" w:rsidRDefault="009A662C">
            <w:pPr>
              <w:jc w:val="both"/>
              <w:rPr>
                <w:sz w:val="18"/>
              </w:rPr>
            </w:pPr>
          </w:p>
          <w:p w:rsidR="009A662C" w:rsidRDefault="009A662C">
            <w:pPr>
              <w:jc w:val="both"/>
              <w:rPr>
                <w:sz w:val="18"/>
              </w:rPr>
            </w:pPr>
          </w:p>
          <w:p w:rsidR="009A662C" w:rsidRDefault="009A662C">
            <w:pPr>
              <w:tabs>
                <w:tab w:val="left" w:pos="1451"/>
                <w:tab w:val="left" w:pos="3152"/>
                <w:tab w:val="left" w:pos="7121"/>
              </w:tabs>
              <w:jc w:val="both"/>
              <w:rPr>
                <w:sz w:val="18"/>
              </w:rPr>
            </w:pPr>
          </w:p>
        </w:tc>
      </w:tr>
      <w:tr w:rsidR="009A662C">
        <w:trPr>
          <w:trHeight w:val="960"/>
        </w:trPr>
        <w:tc>
          <w:tcPr>
            <w:tcW w:w="1871" w:type="dxa"/>
          </w:tcPr>
          <w:p w:rsidR="009A662C" w:rsidRDefault="00932D59">
            <w:pPr>
              <w:ind w:left="426" w:hanging="426"/>
            </w:pPr>
            <w:r>
              <w:rPr>
                <w:sz w:val="14"/>
              </w:rPr>
              <w:t>(f)</w:t>
            </w:r>
            <w:r>
              <w:rPr>
                <w:sz w:val="14"/>
              </w:rPr>
              <w:tab/>
              <w:t>Area of retained portion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2C" w:rsidRDefault="00932D59">
            <w:pPr>
              <w:pStyle w:val="Heading3"/>
              <w:tabs>
                <w:tab w:val="clear" w:pos="0"/>
                <w:tab w:val="clear" w:pos="567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(f)</w:t>
            </w:r>
            <w:r>
              <w:rPr>
                <w:rFonts w:ascii="Arial" w:hAnsi="Arial"/>
                <w:sz w:val="20"/>
              </w:rPr>
              <w:tab/>
            </w:r>
          </w:p>
          <w:p w:rsidR="009A662C" w:rsidRDefault="009A662C"/>
          <w:p w:rsidR="009A662C" w:rsidRDefault="009A662C"/>
        </w:tc>
      </w:tr>
    </w:tbl>
    <w:p w:rsidR="009A662C" w:rsidRDefault="009A662C"/>
    <w:p w:rsidR="009A662C" w:rsidRDefault="009A662C"/>
    <w:p w:rsidR="009A662C" w:rsidRDefault="009A662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1"/>
        <w:gridCol w:w="8222"/>
      </w:tblGrid>
      <w:tr w:rsidR="009A662C">
        <w:trPr>
          <w:trHeight w:val="720"/>
        </w:trPr>
        <w:tc>
          <w:tcPr>
            <w:tcW w:w="1871" w:type="dxa"/>
          </w:tcPr>
          <w:p w:rsidR="009A662C" w:rsidRDefault="00932D59">
            <w:pPr>
              <w:ind w:left="426" w:hanging="426"/>
            </w:pPr>
            <w:r>
              <w:rPr>
                <w:sz w:val="14"/>
              </w:rPr>
              <w:t>(g)</w:t>
            </w:r>
            <w:r>
              <w:rPr>
                <w:sz w:val="14"/>
              </w:rPr>
              <w:tab/>
              <w:t>Date and time of re</w:t>
            </w:r>
            <w:r>
              <w:rPr>
                <w:sz w:val="14"/>
              </w:rPr>
              <w:noBreakHyphen/>
              <w:t>marking</w:t>
            </w:r>
          </w:p>
        </w:tc>
        <w:tc>
          <w:tcPr>
            <w:tcW w:w="8222" w:type="dxa"/>
          </w:tcPr>
          <w:p w:rsidR="009A662C" w:rsidRDefault="00932D59">
            <w:pPr>
              <w:pStyle w:val="Heading3"/>
              <w:tabs>
                <w:tab w:val="clear" w:pos="0"/>
                <w:tab w:val="clear" w:pos="567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(g)</w:t>
            </w:r>
            <w:r>
              <w:rPr>
                <w:rFonts w:ascii="Arial" w:hAnsi="Arial"/>
                <w:sz w:val="20"/>
              </w:rPr>
              <w:tab/>
            </w:r>
          </w:p>
          <w:p w:rsidR="009A662C" w:rsidRDefault="009A662C"/>
          <w:p w:rsidR="009A662C" w:rsidRDefault="009A662C"/>
        </w:tc>
      </w:tr>
    </w:tbl>
    <w:p w:rsidR="009A662C" w:rsidRDefault="009A662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1"/>
        <w:gridCol w:w="8222"/>
      </w:tblGrid>
      <w:tr w:rsidR="009A662C">
        <w:trPr>
          <w:trHeight w:val="480"/>
        </w:trPr>
        <w:tc>
          <w:tcPr>
            <w:tcW w:w="1871" w:type="dxa"/>
          </w:tcPr>
          <w:p w:rsidR="009A662C" w:rsidRDefault="00932D59">
            <w:pPr>
              <w:ind w:left="426" w:hanging="426"/>
            </w:pPr>
            <w:r>
              <w:rPr>
                <w:sz w:val="14"/>
              </w:rPr>
              <w:t>(h)</w:t>
            </w:r>
            <w:r>
              <w:rPr>
                <w:sz w:val="14"/>
              </w:rPr>
              <w:tab/>
              <w:t xml:space="preserve">Signature </w:t>
            </w:r>
            <w:r>
              <w:rPr>
                <w:sz w:val="14"/>
              </w:rPr>
              <w:br/>
              <w:t>of holder</w:t>
            </w:r>
          </w:p>
        </w:tc>
        <w:tc>
          <w:tcPr>
            <w:tcW w:w="8222" w:type="dxa"/>
          </w:tcPr>
          <w:p w:rsidR="009A662C" w:rsidRDefault="00932D59">
            <w:pPr>
              <w:pStyle w:val="Heading3"/>
              <w:tabs>
                <w:tab w:val="clear" w:pos="0"/>
                <w:tab w:val="clear" w:pos="567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  <w:tab w:val="right" w:leader="dot" w:pos="80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(h)</w:t>
            </w:r>
            <w:r>
              <w:rPr>
                <w:rFonts w:ascii="Arial" w:hAnsi="Arial"/>
                <w:sz w:val="18"/>
              </w:rPr>
              <w:tab/>
            </w:r>
          </w:p>
          <w:p w:rsidR="009A662C" w:rsidRDefault="009A662C"/>
        </w:tc>
      </w:tr>
    </w:tbl>
    <w:p w:rsidR="009A662C" w:rsidRDefault="009A662C">
      <w:pPr>
        <w:jc w:val="both"/>
      </w:pPr>
    </w:p>
    <w:sectPr w:rsidR="009A662C">
      <w:pgSz w:w="11907" w:h="16840" w:code="9"/>
      <w:pgMar w:top="567" w:right="454" w:bottom="340" w:left="1247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2C" w:rsidRDefault="00932D59">
      <w:r>
        <w:separator/>
      </w:r>
    </w:p>
  </w:endnote>
  <w:endnote w:type="continuationSeparator" w:id="0">
    <w:p w:rsidR="009A662C" w:rsidRDefault="0093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2C" w:rsidRDefault="00932D59">
      <w:r>
        <w:separator/>
      </w:r>
    </w:p>
  </w:footnote>
  <w:footnote w:type="continuationSeparator" w:id="0">
    <w:p w:rsidR="009A662C" w:rsidRDefault="00932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59"/>
    <w:rsid w:val="007130A7"/>
    <w:rsid w:val="00913FCC"/>
    <w:rsid w:val="00932D59"/>
    <w:rsid w:val="009A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73BEA"/>
  <w15:docId w15:val="{B98F2FF3-BB9E-4F1E-9D05-D00987DD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</w:tabs>
      <w:jc w:val="both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</w:tabs>
      <w:jc w:val="both"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</w:tabs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</w:tabs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2"/>
    </w:rPr>
  </w:style>
  <w:style w:type="paragraph" w:styleId="BodyTextIndent">
    <w:name w:val="Body Text Indent"/>
    <w:basedOn w:val="Normal"/>
    <w:semiHidden/>
    <w:pPr>
      <w:tabs>
        <w:tab w:val="left" w:pos="426"/>
      </w:tabs>
      <w:ind w:left="426" w:hanging="426"/>
    </w:pPr>
    <w:rPr>
      <w:sz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semiHidden/>
    <w:pPr>
      <w:ind w:left="1843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511828FD</Template>
  <TotalTime>0</TotalTime>
  <Pages>1</Pages>
  <Words>106</Words>
  <Characters>573</Characters>
  <Application>Microsoft Office Word</Application>
  <DocSecurity>0</DocSecurity>
  <Lines>81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</vt:lpstr>
    </vt:vector>
  </TitlesOfParts>
  <Company>Department Of Minerals And Energy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</dc:title>
  <dc:creator>STEWART, Carly</dc:creator>
  <cp:keywords>Form 13, minerals, notice of re-marking</cp:keywords>
  <dc:description>Form 13 Notice of Re-Marking</dc:description>
  <cp:lastModifiedBy>STEWART, Carly</cp:lastModifiedBy>
  <cp:revision>2</cp:revision>
  <cp:lastPrinted>1999-11-10T00:36:00Z</cp:lastPrinted>
  <dcterms:created xsi:type="dcterms:W3CDTF">2017-12-15T05:33:00Z</dcterms:created>
  <dcterms:modified xsi:type="dcterms:W3CDTF">2017-12-15T05:33:00Z</dcterms:modified>
</cp:coreProperties>
</file>